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74E" w:rsidRDefault="00AF374E" w:rsidP="004B31F7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</w:p>
    <w:p w:rsidR="00AF374E" w:rsidRDefault="00C4369F" w:rsidP="004B31F7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8B4A75">
        <w:rPr>
          <w:rFonts w:ascii="Times New Roman" w:hAnsi="Times New Roman"/>
          <w:b/>
          <w:sz w:val="28"/>
          <w:szCs w:val="28"/>
        </w:rPr>
        <w:t xml:space="preserve">СОВЕТ ДЕПУТАТОВ ТРОИЦКОГО СЕЛЬСОВЕТА </w:t>
      </w:r>
    </w:p>
    <w:p w:rsidR="004B31F7" w:rsidRPr="008B4A75" w:rsidRDefault="00C4369F" w:rsidP="004B31F7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8B4A75">
        <w:rPr>
          <w:rFonts w:ascii="Times New Roman" w:hAnsi="Times New Roman"/>
          <w:b/>
          <w:sz w:val="28"/>
          <w:szCs w:val="28"/>
        </w:rPr>
        <w:t xml:space="preserve">КОЧКОВСКОГО РАЙОНА НОВОСИБИРСКОЙ ОБЛАСТИ </w:t>
      </w:r>
    </w:p>
    <w:p w:rsidR="00C4369F" w:rsidRPr="00AF374E" w:rsidRDefault="00C4369F" w:rsidP="00AF374E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8B4A75">
        <w:rPr>
          <w:rFonts w:ascii="Times New Roman" w:hAnsi="Times New Roman"/>
          <w:b/>
          <w:sz w:val="28"/>
          <w:szCs w:val="28"/>
        </w:rPr>
        <w:t>(шестого созыва)</w:t>
      </w:r>
      <w:r w:rsidRPr="008B4A7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="009F524F">
        <w:rPr>
          <w:rFonts w:ascii="Times New Roman" w:hAnsi="Times New Roman"/>
          <w:sz w:val="28"/>
          <w:szCs w:val="28"/>
        </w:rPr>
        <w:t xml:space="preserve">                          </w:t>
      </w:r>
      <w:r w:rsidRPr="008B4A75">
        <w:rPr>
          <w:rFonts w:ascii="Times New Roman" w:hAnsi="Times New Roman"/>
          <w:sz w:val="28"/>
          <w:szCs w:val="28"/>
        </w:rPr>
        <w:t xml:space="preserve"> </w:t>
      </w:r>
    </w:p>
    <w:p w:rsidR="00C4369F" w:rsidRPr="00AF374E" w:rsidRDefault="00C4369F" w:rsidP="00AF374E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74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F524F" w:rsidRPr="00AF374E" w:rsidRDefault="00F35917" w:rsidP="00AF374E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74E">
        <w:rPr>
          <w:rFonts w:ascii="Times New Roman" w:hAnsi="Times New Roman" w:cs="Times New Roman"/>
          <w:b/>
          <w:sz w:val="28"/>
          <w:szCs w:val="28"/>
        </w:rPr>
        <w:t>одиннадцатой</w:t>
      </w:r>
      <w:r w:rsidR="009F524F" w:rsidRPr="00AF374E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AF374E" w:rsidRDefault="00C4369F" w:rsidP="00C4369F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25219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F374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B31F7" w:rsidRPr="0025219B" w:rsidRDefault="00AF374E" w:rsidP="00C4369F">
      <w:pPr>
        <w:widowControl w:val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26.11.2021                                                         </w:t>
      </w:r>
      <w:r w:rsidR="004B31F7" w:rsidRPr="0025219B">
        <w:rPr>
          <w:rFonts w:ascii="Times New Roman" w:hAnsi="Times New Roman" w:cs="Times New Roman"/>
          <w:sz w:val="28"/>
          <w:szCs w:val="28"/>
        </w:rPr>
        <w:t xml:space="preserve">        </w:t>
      </w:r>
      <w:r w:rsidR="00C4369F" w:rsidRPr="0025219B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4369F" w:rsidRPr="0025219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</w:t>
      </w:r>
      <w:r w:rsidR="004B31F7" w:rsidRPr="0025219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4369F" w:rsidRPr="002521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4B31F7" w:rsidRPr="0025219B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B31F7" w:rsidRPr="0025219B" w:rsidRDefault="00C4369F" w:rsidP="004B31F7">
      <w:pPr>
        <w:pStyle w:val="a3"/>
        <w:ind w:right="-1"/>
        <w:rPr>
          <w:szCs w:val="28"/>
        </w:rPr>
      </w:pPr>
      <w:r w:rsidRPr="0025219B">
        <w:rPr>
          <w:szCs w:val="28"/>
        </w:rPr>
        <w:t xml:space="preserve">                                                                 </w:t>
      </w:r>
    </w:p>
    <w:p w:rsidR="004B31F7" w:rsidRPr="00AF374E" w:rsidRDefault="004B31F7" w:rsidP="004B31F7">
      <w:pPr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AF374E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и условий предоставления в аренду </w:t>
      </w:r>
      <w:r w:rsidR="004F64C3" w:rsidRPr="00AF374E">
        <w:rPr>
          <w:rFonts w:ascii="Times New Roman" w:hAnsi="Times New Roman" w:cs="Times New Roman"/>
          <w:b/>
          <w:color w:val="020C22"/>
          <w:sz w:val="28"/>
          <w:szCs w:val="28"/>
          <w:shd w:val="clear" w:color="auto" w:fill="FFFFFF"/>
        </w:rPr>
        <w:t xml:space="preserve"> (в том числе по льготным ставкам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деятельности, иными приоритетными видами деятельности, предусмотренными муниципальными программами Троицкого сельсовета) </w:t>
      </w:r>
      <w:r w:rsidRPr="00AF374E">
        <w:rPr>
          <w:rFonts w:ascii="Times New Roman" w:hAnsi="Times New Roman" w:cs="Times New Roman"/>
          <w:b/>
          <w:sz w:val="28"/>
          <w:szCs w:val="28"/>
        </w:rPr>
        <w:t>имущества,</w:t>
      </w:r>
      <w:r w:rsidRPr="00AF374E">
        <w:rPr>
          <w:rFonts w:ascii="Times New Roman" w:hAnsi="Times New Roman"/>
          <w:b/>
          <w:sz w:val="28"/>
          <w:szCs w:val="28"/>
        </w:rPr>
        <w:t xml:space="preserve"> включенного в перечень имущества, находящегося в муниципальной собственности муниципального образования «</w:t>
      </w:r>
      <w:r w:rsidR="00C4369F" w:rsidRPr="00AF374E">
        <w:rPr>
          <w:rFonts w:ascii="Times New Roman" w:hAnsi="Times New Roman"/>
          <w:b/>
          <w:sz w:val="28"/>
          <w:szCs w:val="28"/>
        </w:rPr>
        <w:t>Троицкий сельсовет Кочковского района Новосибирской область»</w:t>
      </w:r>
      <w:r w:rsidRPr="00AF374E">
        <w:rPr>
          <w:rFonts w:ascii="Times New Roman" w:hAnsi="Times New Roman"/>
          <w:b/>
          <w:sz w:val="28"/>
          <w:szCs w:val="28"/>
        </w:rPr>
        <w:t>, свободного от прав третьих лиц</w:t>
      </w:r>
      <w:proofErr w:type="gramEnd"/>
      <w:r w:rsidRPr="00AF374E">
        <w:rPr>
          <w:rFonts w:ascii="Times New Roman" w:hAnsi="Times New Roman"/>
          <w:b/>
          <w:sz w:val="28"/>
          <w:szCs w:val="28"/>
        </w:rPr>
        <w:t xml:space="preserve"> (</w:t>
      </w:r>
      <w:proofErr w:type="gramStart"/>
      <w:r w:rsidRPr="00AF374E">
        <w:rPr>
          <w:rStyle w:val="FontStyle13"/>
          <w:b/>
          <w:sz w:val="28"/>
          <w:szCs w:val="28"/>
        </w:rPr>
        <w:t>за исключением права хозяйственного ведения, права оперативного управления, имущественных прав субъектов малого и среднего предпринимательства</w:t>
      </w:r>
      <w:r w:rsidRPr="00AF374E">
        <w:rPr>
          <w:rFonts w:ascii="Times New Roman" w:hAnsi="Times New Roman"/>
          <w:b/>
          <w:sz w:val="28"/>
          <w:szCs w:val="28"/>
        </w:rPr>
        <w:t>), предназначенного для предоставления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proofErr w:type="gramEnd"/>
    </w:p>
    <w:p w:rsidR="004B31F7" w:rsidRPr="0025219B" w:rsidRDefault="004B31F7" w:rsidP="004B31F7">
      <w:pPr>
        <w:pStyle w:val="ConsPlusNormal"/>
        <w:jc w:val="both"/>
      </w:pPr>
    </w:p>
    <w:p w:rsidR="00AF374E" w:rsidRDefault="004B31F7" w:rsidP="004B31F7">
      <w:pPr>
        <w:ind w:firstLine="540"/>
        <w:jc w:val="both"/>
        <w:rPr>
          <w:rStyle w:val="21"/>
          <w:rFonts w:eastAsiaTheme="minorEastAsia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В соответствии с Федеральным законом от 24.07.2007 № 209-ФЗ «О развитии малого и среднего предпринимательства в Российской Федерации»</w:t>
      </w:r>
      <w:proofErr w:type="gramStart"/>
      <w:r w:rsidRPr="0025219B">
        <w:rPr>
          <w:rFonts w:ascii="Times New Roman" w:hAnsi="Times New Roman"/>
          <w:sz w:val="28"/>
          <w:szCs w:val="28"/>
        </w:rPr>
        <w:t>,</w:t>
      </w:r>
      <w:r w:rsidR="00C4369F" w:rsidRPr="0025219B">
        <w:rPr>
          <w:rStyle w:val="21"/>
          <w:rFonts w:eastAsiaTheme="minorEastAsia"/>
          <w:sz w:val="28"/>
          <w:szCs w:val="28"/>
        </w:rPr>
        <w:t>У</w:t>
      </w:r>
      <w:proofErr w:type="gramEnd"/>
      <w:r w:rsidR="00C4369F" w:rsidRPr="0025219B">
        <w:rPr>
          <w:rStyle w:val="21"/>
          <w:rFonts w:eastAsiaTheme="minorEastAsia"/>
          <w:sz w:val="28"/>
          <w:szCs w:val="28"/>
        </w:rPr>
        <w:t>ставом Троицкого сельсовета Кочковского района Новосибирской Совет депутатов</w:t>
      </w:r>
    </w:p>
    <w:p w:rsidR="004B31F7" w:rsidRPr="00AF374E" w:rsidRDefault="00C4369F" w:rsidP="004B31F7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AF374E">
        <w:rPr>
          <w:rStyle w:val="21"/>
          <w:rFonts w:eastAsiaTheme="minorEastAsia"/>
          <w:b/>
          <w:sz w:val="28"/>
          <w:szCs w:val="28"/>
        </w:rPr>
        <w:t xml:space="preserve"> РЕШИЛ:</w:t>
      </w:r>
    </w:p>
    <w:p w:rsidR="004B31F7" w:rsidRPr="0025219B" w:rsidRDefault="004B31F7" w:rsidP="00C4369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5219B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w:anchor="P29" w:history="1">
        <w:r w:rsidRPr="0025219B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25219B">
        <w:rPr>
          <w:rFonts w:ascii="Times New Roman" w:hAnsi="Times New Roman" w:cs="Times New Roman"/>
          <w:sz w:val="28"/>
          <w:szCs w:val="28"/>
        </w:rPr>
        <w:t xml:space="preserve"> и предоставления в аренду </w:t>
      </w:r>
      <w:r w:rsidR="004F64C3" w:rsidRPr="0025219B">
        <w:rPr>
          <w:rFonts w:ascii="Times New Roman" w:hAnsi="Times New Roman" w:cs="Times New Roman"/>
          <w:color w:val="020C22"/>
          <w:sz w:val="28"/>
          <w:szCs w:val="28"/>
          <w:shd w:val="clear" w:color="auto" w:fill="FFFFFF"/>
        </w:rPr>
        <w:t xml:space="preserve"> (в том числе по льготным ставкам для субъектов малого и среднего предпринимательства, являющихся сельскохозяйственными кооперативами </w:t>
      </w:r>
      <w:r w:rsidR="004F64C3" w:rsidRPr="0025219B">
        <w:rPr>
          <w:rFonts w:ascii="Times New Roman" w:hAnsi="Times New Roman" w:cs="Times New Roman"/>
          <w:color w:val="020C22"/>
          <w:sz w:val="28"/>
          <w:szCs w:val="28"/>
          <w:shd w:val="clear" w:color="auto" w:fill="FFFFFF"/>
        </w:rPr>
        <w:lastRenderedPageBreak/>
        <w:t>или занимающихся социально значимыми видами деятельности, иными приоритетными видами деятельности, предусмотренными муниципальными программами Троицкого сельсовета)</w:t>
      </w:r>
      <w:r w:rsidR="004F64C3" w:rsidRPr="0025219B">
        <w:rPr>
          <w:rFonts w:ascii="Arial" w:hAnsi="Arial" w:cs="Arial"/>
          <w:color w:val="020C22"/>
          <w:sz w:val="28"/>
          <w:szCs w:val="28"/>
          <w:shd w:val="clear" w:color="auto" w:fill="FFFFFF"/>
        </w:rPr>
        <w:t xml:space="preserve"> </w:t>
      </w:r>
      <w:r w:rsidRPr="0025219B">
        <w:rPr>
          <w:rFonts w:ascii="Times New Roman" w:hAnsi="Times New Roman"/>
          <w:sz w:val="28"/>
          <w:szCs w:val="28"/>
        </w:rPr>
        <w:t>имущества, включенного в перечень имущества, находящегося в муниципальной собственности муниципального образования</w:t>
      </w:r>
      <w:r w:rsidR="00C4369F" w:rsidRPr="0025219B">
        <w:rPr>
          <w:rFonts w:ascii="Times New Roman" w:hAnsi="Times New Roman"/>
          <w:sz w:val="28"/>
          <w:szCs w:val="28"/>
        </w:rPr>
        <w:t xml:space="preserve"> «Троицкий сельсовет Кочковского района Новосибирской область»</w:t>
      </w:r>
      <w:r w:rsidRPr="0025219B">
        <w:rPr>
          <w:rFonts w:ascii="Times New Roman" w:hAnsi="Times New Roman"/>
          <w:sz w:val="28"/>
          <w:szCs w:val="28"/>
        </w:rPr>
        <w:t>, свободного от прав третьих лиц (</w:t>
      </w:r>
      <w:r w:rsidRPr="0025219B">
        <w:rPr>
          <w:rStyle w:val="FontStyle13"/>
          <w:sz w:val="28"/>
          <w:szCs w:val="28"/>
        </w:rPr>
        <w:t>за</w:t>
      </w:r>
      <w:proofErr w:type="gramEnd"/>
      <w:r w:rsidRPr="0025219B">
        <w:rPr>
          <w:rStyle w:val="FontStyle13"/>
          <w:sz w:val="28"/>
          <w:szCs w:val="28"/>
        </w:rPr>
        <w:t xml:space="preserve"> </w:t>
      </w:r>
      <w:proofErr w:type="gramStart"/>
      <w:r w:rsidRPr="0025219B">
        <w:rPr>
          <w:rStyle w:val="FontStyle13"/>
          <w:sz w:val="28"/>
          <w:szCs w:val="28"/>
        </w:rPr>
        <w:t>исключением права хозяйственного ведения, права оперативного управления, имущественных прав субъектов малого и среднего предпринимательства</w:t>
      </w:r>
      <w:r w:rsidRPr="0025219B">
        <w:rPr>
          <w:rFonts w:ascii="Times New Roman" w:hAnsi="Times New Roman"/>
          <w:sz w:val="28"/>
          <w:szCs w:val="28"/>
        </w:rPr>
        <w:t>), предназначенного для предоставления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доход».</w:t>
      </w:r>
      <w:proofErr w:type="gramEnd"/>
    </w:p>
    <w:p w:rsidR="00C4369F" w:rsidRPr="0025219B" w:rsidRDefault="00C4369F" w:rsidP="00C4369F">
      <w:pPr>
        <w:pStyle w:val="ConsPlusNormal"/>
        <w:ind w:firstLine="720"/>
        <w:jc w:val="both"/>
      </w:pPr>
      <w:r w:rsidRPr="0025219B">
        <w:t>2</w:t>
      </w:r>
      <w:r w:rsidR="004B31F7" w:rsidRPr="0025219B">
        <w:t xml:space="preserve">. Опубликовать настоящее </w:t>
      </w:r>
      <w:r w:rsidRPr="0025219B">
        <w:t xml:space="preserve">решение в периодическом печатном издании «Троицкий вестник» </w:t>
      </w:r>
      <w:r w:rsidR="004B31F7" w:rsidRPr="0025219B">
        <w:t>и разместить на официальном сайте администрации</w:t>
      </w:r>
      <w:r w:rsidRPr="0025219B">
        <w:t xml:space="preserve"> Троицкого сельсовета </w:t>
      </w:r>
    </w:p>
    <w:p w:rsidR="004B31F7" w:rsidRPr="0025219B" w:rsidRDefault="00C4369F" w:rsidP="00C4369F">
      <w:pPr>
        <w:pStyle w:val="ConsPlusNormal"/>
        <w:ind w:firstLine="720"/>
        <w:jc w:val="both"/>
      </w:pPr>
      <w:r w:rsidRPr="0025219B">
        <w:t>3</w:t>
      </w:r>
      <w:r w:rsidR="004B31F7" w:rsidRPr="0025219B">
        <w:t>. Настоящее постановление вступает в силу после дня его официального опубликования.</w:t>
      </w:r>
    </w:p>
    <w:p w:rsidR="004B31F7" w:rsidRPr="0025219B" w:rsidRDefault="004B31F7" w:rsidP="0025219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4B31F7" w:rsidRPr="0025219B" w:rsidRDefault="004B31F7" w:rsidP="0025219B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4B31F7" w:rsidRPr="0025219B" w:rsidRDefault="004B31F7" w:rsidP="0025219B">
      <w:pPr>
        <w:pStyle w:val="ab"/>
        <w:rPr>
          <w:rFonts w:ascii="Times New Roman" w:hAnsi="Times New Roman" w:cs="Times New Roman"/>
          <w:sz w:val="28"/>
          <w:szCs w:val="28"/>
        </w:rPr>
      </w:pPr>
      <w:r w:rsidRPr="0025219B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5219B" w:rsidRPr="0025219B">
        <w:rPr>
          <w:rFonts w:ascii="Times New Roman" w:hAnsi="Times New Roman" w:cs="Times New Roman"/>
          <w:sz w:val="28"/>
          <w:szCs w:val="28"/>
        </w:rPr>
        <w:t xml:space="preserve">Троицкого сельсовета </w:t>
      </w:r>
    </w:p>
    <w:p w:rsidR="0025219B" w:rsidRPr="0025219B" w:rsidRDefault="0025219B" w:rsidP="0025219B">
      <w:pPr>
        <w:pStyle w:val="ab"/>
        <w:rPr>
          <w:rFonts w:ascii="Times New Roman" w:hAnsi="Times New Roman" w:cs="Times New Roman"/>
          <w:sz w:val="28"/>
          <w:szCs w:val="28"/>
        </w:rPr>
      </w:pPr>
      <w:r w:rsidRPr="0025219B">
        <w:rPr>
          <w:rFonts w:ascii="Times New Roman" w:hAnsi="Times New Roman" w:cs="Times New Roman"/>
          <w:sz w:val="28"/>
          <w:szCs w:val="28"/>
        </w:rPr>
        <w:t>Кочковского района</w:t>
      </w:r>
    </w:p>
    <w:p w:rsidR="004B31F7" w:rsidRPr="0025219B" w:rsidRDefault="0025219B" w:rsidP="0025219B">
      <w:pPr>
        <w:pStyle w:val="ab"/>
        <w:rPr>
          <w:rFonts w:ascii="Times New Roman" w:hAnsi="Times New Roman" w:cs="Times New Roman"/>
          <w:sz w:val="28"/>
          <w:szCs w:val="28"/>
        </w:rPr>
      </w:pPr>
      <w:r w:rsidRPr="0025219B"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5219B">
        <w:rPr>
          <w:rFonts w:ascii="Times New Roman" w:hAnsi="Times New Roman" w:cs="Times New Roman"/>
          <w:sz w:val="28"/>
          <w:szCs w:val="28"/>
        </w:rPr>
        <w:t xml:space="preserve">           М.М.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Асуев</w:t>
      </w:r>
      <w:proofErr w:type="spellEnd"/>
    </w:p>
    <w:p w:rsidR="004B31F7" w:rsidRPr="0025219B" w:rsidRDefault="004B31F7" w:rsidP="004B31F7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B31F7" w:rsidRPr="0025219B" w:rsidRDefault="004B31F7" w:rsidP="004B31F7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D1899" w:rsidRDefault="00FD1899" w:rsidP="0025219B">
      <w:pPr>
        <w:pStyle w:val="ab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25219B" w:rsidRPr="0025219B" w:rsidRDefault="0025219B" w:rsidP="0025219B">
      <w:pPr>
        <w:pStyle w:val="ab"/>
        <w:rPr>
          <w:rFonts w:ascii="Times New Roman" w:hAnsi="Times New Roman" w:cs="Times New Roman"/>
          <w:sz w:val="28"/>
          <w:szCs w:val="28"/>
        </w:rPr>
      </w:pPr>
      <w:r w:rsidRPr="0025219B">
        <w:rPr>
          <w:rFonts w:ascii="Times New Roman" w:hAnsi="Times New Roman" w:cs="Times New Roman"/>
          <w:sz w:val="28"/>
          <w:szCs w:val="28"/>
        </w:rPr>
        <w:t xml:space="preserve">Троицкого сельсовета </w:t>
      </w:r>
    </w:p>
    <w:p w:rsidR="0025219B" w:rsidRPr="0025219B" w:rsidRDefault="0025219B" w:rsidP="0025219B">
      <w:pPr>
        <w:pStyle w:val="ab"/>
        <w:rPr>
          <w:rFonts w:ascii="Times New Roman" w:hAnsi="Times New Roman" w:cs="Times New Roman"/>
          <w:sz w:val="28"/>
          <w:szCs w:val="28"/>
        </w:rPr>
      </w:pPr>
      <w:r w:rsidRPr="0025219B">
        <w:rPr>
          <w:rFonts w:ascii="Times New Roman" w:hAnsi="Times New Roman" w:cs="Times New Roman"/>
          <w:sz w:val="28"/>
          <w:szCs w:val="28"/>
        </w:rPr>
        <w:t>Кочковского района</w:t>
      </w:r>
    </w:p>
    <w:p w:rsidR="004B31F7" w:rsidRPr="0025219B" w:rsidRDefault="0025219B" w:rsidP="0025219B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  </w:t>
      </w:r>
      <w:r w:rsidR="00FD1899">
        <w:rPr>
          <w:rFonts w:ascii="Times New Roman" w:hAnsi="Times New Roman" w:cs="Times New Roman"/>
          <w:sz w:val="28"/>
          <w:szCs w:val="28"/>
        </w:rPr>
        <w:t xml:space="preserve">                                            В.Я </w:t>
      </w:r>
      <w:proofErr w:type="spellStart"/>
      <w:r w:rsidR="00FD1899">
        <w:rPr>
          <w:rFonts w:ascii="Times New Roman" w:hAnsi="Times New Roman" w:cs="Times New Roman"/>
          <w:sz w:val="28"/>
          <w:szCs w:val="28"/>
        </w:rPr>
        <w:t>Вейде</w:t>
      </w:r>
      <w:proofErr w:type="spellEnd"/>
      <w:r w:rsidRPr="0025219B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4B31F7" w:rsidRPr="0025219B" w:rsidRDefault="004B31F7" w:rsidP="004B31F7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B31F7" w:rsidRPr="0025219B" w:rsidRDefault="004B31F7" w:rsidP="004B31F7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B31F7" w:rsidRPr="0025219B" w:rsidRDefault="004B31F7" w:rsidP="004B31F7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B31F7" w:rsidRDefault="004B31F7" w:rsidP="008B4A75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F374E" w:rsidRPr="0025219B" w:rsidRDefault="00AF374E" w:rsidP="008B4A75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B4A75" w:rsidRPr="0025219B" w:rsidRDefault="008B4A75" w:rsidP="008B4A75">
      <w:pPr>
        <w:pStyle w:val="2"/>
        <w:tabs>
          <w:tab w:val="num" w:pos="0"/>
        </w:tabs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8B4A75" w:rsidRPr="0025219B" w:rsidRDefault="008B4A75" w:rsidP="008B4A75">
      <w:pPr>
        <w:pStyle w:val="2"/>
        <w:tabs>
          <w:tab w:val="num" w:pos="0"/>
        </w:tabs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8B4A75" w:rsidRPr="0025219B" w:rsidRDefault="008B4A75" w:rsidP="008B4A75">
      <w:pPr>
        <w:pStyle w:val="2"/>
        <w:tabs>
          <w:tab w:val="num" w:pos="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25219B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Приложение к решению Совета</w:t>
      </w:r>
    </w:p>
    <w:p w:rsidR="008B4A75" w:rsidRPr="0025219B" w:rsidRDefault="008B4A75" w:rsidP="008B4A75">
      <w:pPr>
        <w:pStyle w:val="2"/>
        <w:tabs>
          <w:tab w:val="num" w:pos="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25219B">
        <w:rPr>
          <w:rFonts w:ascii="Times New Roman" w:hAnsi="Times New Roman"/>
          <w:sz w:val="28"/>
          <w:szCs w:val="28"/>
          <w:lang w:val="ru-RU"/>
        </w:rPr>
        <w:t xml:space="preserve"> депутатов Троицкого сельсовета</w:t>
      </w:r>
    </w:p>
    <w:p w:rsidR="004B31F7" w:rsidRPr="0025219B" w:rsidRDefault="008B4A75" w:rsidP="008B4A75">
      <w:pPr>
        <w:pStyle w:val="2"/>
        <w:tabs>
          <w:tab w:val="num" w:pos="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25219B">
        <w:rPr>
          <w:rFonts w:ascii="Times New Roman" w:hAnsi="Times New Roman"/>
          <w:sz w:val="28"/>
          <w:szCs w:val="28"/>
          <w:lang w:val="ru-RU"/>
        </w:rPr>
        <w:t xml:space="preserve"> Кочковского района </w:t>
      </w:r>
    </w:p>
    <w:p w:rsidR="008B4A75" w:rsidRPr="0025219B" w:rsidRDefault="008B4A75" w:rsidP="008B4A75">
      <w:pPr>
        <w:pStyle w:val="2"/>
        <w:tabs>
          <w:tab w:val="num" w:pos="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25219B">
        <w:rPr>
          <w:rFonts w:ascii="Times New Roman" w:hAnsi="Times New Roman"/>
          <w:sz w:val="28"/>
          <w:szCs w:val="28"/>
          <w:lang w:val="ru-RU"/>
        </w:rPr>
        <w:t xml:space="preserve">Новосибирской области  </w:t>
      </w:r>
    </w:p>
    <w:p w:rsidR="004B31F7" w:rsidRPr="0025219B" w:rsidRDefault="008B4A75" w:rsidP="004B31F7">
      <w:pPr>
        <w:pStyle w:val="ConsPlusNormal"/>
        <w:jc w:val="center"/>
      </w:pPr>
      <w:r w:rsidRPr="0025219B">
        <w:t xml:space="preserve">                                                                </w:t>
      </w:r>
      <w:r w:rsidR="00AF374E">
        <w:t xml:space="preserve">              </w:t>
      </w:r>
      <w:r w:rsidRPr="0025219B">
        <w:t xml:space="preserve"> от   </w:t>
      </w:r>
      <w:r w:rsidR="00AF374E">
        <w:t>26.11.</w:t>
      </w:r>
      <w:r w:rsidRPr="0025219B">
        <w:t xml:space="preserve"> 2021</w:t>
      </w:r>
      <w:r w:rsidR="00AF374E">
        <w:t xml:space="preserve"> № 4</w:t>
      </w:r>
    </w:p>
    <w:p w:rsidR="004B31F7" w:rsidRPr="00AF374E" w:rsidRDefault="004B31F7" w:rsidP="004B31F7">
      <w:pPr>
        <w:pStyle w:val="ConsPlusNormal"/>
        <w:jc w:val="center"/>
        <w:rPr>
          <w:b/>
        </w:rPr>
      </w:pPr>
      <w:r w:rsidRPr="00AF374E">
        <w:rPr>
          <w:b/>
        </w:rPr>
        <w:t>Порядок и условия</w:t>
      </w:r>
    </w:p>
    <w:p w:rsidR="004B31F7" w:rsidRPr="00AF374E" w:rsidRDefault="004B31F7" w:rsidP="004B31F7">
      <w:pPr>
        <w:pStyle w:val="ConsPlusNormal"/>
        <w:jc w:val="center"/>
        <w:rPr>
          <w:b/>
        </w:rPr>
      </w:pPr>
      <w:r w:rsidRPr="00AF374E">
        <w:rPr>
          <w:b/>
        </w:rPr>
        <w:t>предоставления в аренду</w:t>
      </w:r>
      <w:r w:rsidR="0025219B" w:rsidRPr="00AF374E">
        <w:rPr>
          <w:b/>
        </w:rPr>
        <w:t xml:space="preserve"> </w:t>
      </w:r>
      <w:r w:rsidR="0025219B" w:rsidRPr="00AF374E">
        <w:rPr>
          <w:b/>
          <w:color w:val="020C22"/>
          <w:shd w:val="clear" w:color="auto" w:fill="FFFFFF"/>
        </w:rPr>
        <w:t> (в том числе по льготным ставкам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деятельности, иными приоритетными видами деятельности, предусмотренными муниципальными программами Троицкого сельсовета)</w:t>
      </w:r>
      <w:r w:rsidRPr="00AF374E">
        <w:rPr>
          <w:b/>
        </w:rPr>
        <w:t xml:space="preserve"> имущества, включенного в перечень имущества, находящегося в муниципальной собственности муниципального образования</w:t>
      </w:r>
      <w:r w:rsidR="008B4A75" w:rsidRPr="00AF374E">
        <w:rPr>
          <w:b/>
        </w:rPr>
        <w:t xml:space="preserve"> Троицкий сельсовет Кочковского района Новосибирской области</w:t>
      </w:r>
      <w:proofErr w:type="gramStart"/>
      <w:r w:rsidR="008B4A75" w:rsidRPr="00AF374E">
        <w:rPr>
          <w:b/>
        </w:rPr>
        <w:t xml:space="preserve"> </w:t>
      </w:r>
      <w:r w:rsidRPr="00AF374E">
        <w:rPr>
          <w:b/>
        </w:rPr>
        <w:t>,</w:t>
      </w:r>
      <w:proofErr w:type="gramEnd"/>
      <w:r w:rsidRPr="00AF374E">
        <w:rPr>
          <w:b/>
        </w:rPr>
        <w:t xml:space="preserve"> свободного от прав третьих лиц (</w:t>
      </w:r>
      <w:r w:rsidRPr="00AF374E">
        <w:rPr>
          <w:rStyle w:val="FontStyle13"/>
          <w:b/>
          <w:sz w:val="28"/>
          <w:szCs w:val="28"/>
        </w:rPr>
        <w:t>за исключением права хозяйственного ведения, права оперативного управления, имущественных прав субъектов малого и среднего предпринимательства</w:t>
      </w:r>
      <w:r w:rsidRPr="00AF374E">
        <w:rPr>
          <w:b/>
        </w:rPr>
        <w:t>), предназначенного для предоставления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</w:p>
    <w:p w:rsidR="004B31F7" w:rsidRPr="0025219B" w:rsidRDefault="004B31F7" w:rsidP="004B31F7">
      <w:pPr>
        <w:pStyle w:val="ConsPlusNormal"/>
        <w:jc w:val="center"/>
      </w:pPr>
    </w:p>
    <w:p w:rsidR="004B31F7" w:rsidRPr="0025219B" w:rsidRDefault="004B31F7" w:rsidP="004B31F7">
      <w:pPr>
        <w:pStyle w:val="ConsPlusNormal"/>
        <w:jc w:val="center"/>
      </w:pPr>
    </w:p>
    <w:p w:rsidR="004B31F7" w:rsidRPr="0025219B" w:rsidRDefault="004B31F7" w:rsidP="004B31F7">
      <w:pPr>
        <w:pStyle w:val="ConsPlusNormal"/>
        <w:ind w:firstLine="709"/>
        <w:jc w:val="both"/>
      </w:pPr>
      <w:r w:rsidRPr="0025219B">
        <w:t xml:space="preserve">1. </w:t>
      </w:r>
      <w:proofErr w:type="gramStart"/>
      <w:r w:rsidRPr="0025219B">
        <w:t>Настоящие порядок и условия предоставления в аренду</w:t>
      </w:r>
      <w:r w:rsidR="0025219B" w:rsidRPr="0025219B">
        <w:t xml:space="preserve">  </w:t>
      </w:r>
      <w:r w:rsidR="0025219B" w:rsidRPr="0025219B">
        <w:rPr>
          <w:color w:val="020C22"/>
          <w:shd w:val="clear" w:color="auto" w:fill="FFFFFF"/>
        </w:rPr>
        <w:t> (в том числе по льготным ставкам для субъектов малого и среднего предпринимательства, являющихся сельскохозяйственными кооперативами или занимающихся социально значимыми видами деятельности, иными приоритетными видами деятельности, предусмотренными муниципальными программами Троицкого сельсовета)</w:t>
      </w:r>
      <w:r w:rsidRPr="0025219B">
        <w:t xml:space="preserve"> имущества, включенного в перечень имущества, находящегося в муниципальной собственно</w:t>
      </w:r>
      <w:r w:rsidR="008B4A75" w:rsidRPr="0025219B">
        <w:t>сти муниципального образования Троицкий сельсовет Кочковского района Новосибирской области</w:t>
      </w:r>
      <w:r w:rsidRPr="0025219B">
        <w:t xml:space="preserve"> свободного от прав третьих лиц (</w:t>
      </w:r>
      <w:r w:rsidRPr="0025219B">
        <w:rPr>
          <w:rStyle w:val="FontStyle13"/>
          <w:sz w:val="28"/>
          <w:szCs w:val="28"/>
        </w:rPr>
        <w:t>за</w:t>
      </w:r>
      <w:proofErr w:type="gramEnd"/>
      <w:r w:rsidRPr="0025219B">
        <w:rPr>
          <w:rStyle w:val="FontStyle13"/>
          <w:sz w:val="28"/>
          <w:szCs w:val="28"/>
        </w:rPr>
        <w:t xml:space="preserve"> </w:t>
      </w:r>
      <w:proofErr w:type="gramStart"/>
      <w:r w:rsidRPr="0025219B">
        <w:rPr>
          <w:rStyle w:val="FontStyle13"/>
          <w:sz w:val="28"/>
          <w:szCs w:val="28"/>
        </w:rPr>
        <w:t>исключением права хозяйственного ведения, права оперативного управления, имущественных прав субъектов малого и среднего предпринимательства</w:t>
      </w:r>
      <w:r w:rsidRPr="0025219B">
        <w:t>), предназначенного для предоставления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 (далее - перечень), разработаны в соответствии с</w:t>
      </w:r>
      <w:proofErr w:type="gramEnd"/>
      <w:r w:rsidRPr="0025219B">
        <w:t xml:space="preserve"> Федеральным </w:t>
      </w:r>
      <w:hyperlink r:id="rId6" w:history="1">
        <w:r w:rsidRPr="0025219B">
          <w:t>законом</w:t>
        </w:r>
      </w:hyperlink>
      <w:r w:rsidRPr="0025219B">
        <w:t xml:space="preserve"> от 24.07.2007 № 209-ФЗ «О развитии малого и среднего </w:t>
      </w:r>
      <w:r w:rsidRPr="0025219B">
        <w:lastRenderedPageBreak/>
        <w:t>предпринимательства в Российской Федерации» (далее - Федеральный закон) и устанавливают механизм и условия предоставления в аренду имущества, включенного в перечень муниципального имущества муниципального образования</w:t>
      </w:r>
      <w:r w:rsidR="008B4A75" w:rsidRPr="0025219B">
        <w:t xml:space="preserve"> Троицкий сельсовет Кочковского района Новосибирской области</w:t>
      </w:r>
      <w:proofErr w:type="gramStart"/>
      <w:r w:rsidR="008B4A75" w:rsidRPr="0025219B">
        <w:t xml:space="preserve"> </w:t>
      </w:r>
      <w:r w:rsidRPr="0025219B">
        <w:t>,</w:t>
      </w:r>
      <w:proofErr w:type="gramEnd"/>
      <w:r w:rsidRPr="0025219B">
        <w:t xml:space="preserve"> свободного от прав третьих лиц (</w:t>
      </w:r>
      <w:r w:rsidRPr="0025219B">
        <w:rPr>
          <w:rStyle w:val="FontStyle13"/>
          <w:sz w:val="28"/>
          <w:szCs w:val="28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25219B">
        <w:t>), предназначенного для предоставления во владение и (или) в пользование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доход».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25219B">
        <w:rPr>
          <w:rFonts w:ascii="Times New Roman" w:hAnsi="Times New Roman"/>
          <w:sz w:val="28"/>
          <w:szCs w:val="28"/>
        </w:rPr>
        <w:t>Арендаторами имущества, включенного в перечень, могут быть субъекты малого и среднего предпринимательства и организации, образующие инфраструктуру поддержки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«Налог на профессиональный доход», отвечающие критериям, установленным Федераль</w:t>
      </w:r>
      <w:r w:rsidR="0025219B" w:rsidRPr="0025219B">
        <w:rPr>
          <w:rFonts w:ascii="Times New Roman" w:hAnsi="Times New Roman"/>
          <w:sz w:val="28"/>
          <w:szCs w:val="28"/>
        </w:rPr>
        <w:t>ным законом (далее - заявитель</w:t>
      </w:r>
      <w:r w:rsidR="0025219B" w:rsidRPr="0025219B">
        <w:rPr>
          <w:rFonts w:ascii="Times New Roman" w:hAnsi="Times New Roman" w:cs="Times New Roman"/>
          <w:sz w:val="28"/>
          <w:szCs w:val="28"/>
        </w:rPr>
        <w:t>),</w:t>
      </w:r>
      <w:r w:rsidR="0025219B" w:rsidRPr="0025219B">
        <w:rPr>
          <w:rFonts w:ascii="Times New Roman" w:hAnsi="Times New Roman" w:cs="Times New Roman"/>
          <w:color w:val="020C22"/>
          <w:sz w:val="28"/>
          <w:szCs w:val="28"/>
          <w:shd w:val="clear" w:color="auto" w:fill="FFFFFF"/>
        </w:rPr>
        <w:t xml:space="preserve"> субъекты малого и среднего предпринимательства, являющиеся сельскохозяйственными кооперативами или занимающиеся социально значимыми видами деятельности, иными</w:t>
      </w:r>
      <w:proofErr w:type="gramEnd"/>
      <w:r w:rsidR="0025219B" w:rsidRPr="0025219B">
        <w:rPr>
          <w:rFonts w:ascii="Times New Roman" w:hAnsi="Times New Roman" w:cs="Times New Roman"/>
          <w:color w:val="020C22"/>
          <w:sz w:val="28"/>
          <w:szCs w:val="28"/>
          <w:shd w:val="clear" w:color="auto" w:fill="FFFFFF"/>
        </w:rPr>
        <w:t xml:space="preserve"> приоритетными видами деятельности, предусмотренными муниципальными программами Троицкого сельсовета).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3. Имущество, включенное в перечень, предоставляется в аренду по результатам конкурсов или аукционов (далее - торги) на право заключения договора аренды, за исключением случаев, установленных законодательством Российской Федерации.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 xml:space="preserve">Принятие решений об организации и проведении торгов, заключение, изменение, расторжение договоров аренды муниципального имущества, включенного в перечень, </w:t>
      </w:r>
      <w:proofErr w:type="gramStart"/>
      <w:r w:rsidRPr="0025219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5219B">
        <w:rPr>
          <w:rFonts w:ascii="Times New Roman" w:hAnsi="Times New Roman"/>
          <w:sz w:val="28"/>
          <w:szCs w:val="28"/>
        </w:rPr>
        <w:t xml:space="preserve"> использованием этого имущества и поступлением арендной платы осуществляются администрацией </w:t>
      </w:r>
      <w:r w:rsidR="008B4A75" w:rsidRPr="0025219B">
        <w:rPr>
          <w:rFonts w:ascii="Times New Roman" w:hAnsi="Times New Roman"/>
          <w:sz w:val="28"/>
          <w:szCs w:val="28"/>
        </w:rPr>
        <w:t>муницип</w:t>
      </w:r>
      <w:r w:rsidR="008B4A75" w:rsidRPr="0025219B">
        <w:rPr>
          <w:rFonts w:ascii="Times New Roman" w:hAnsi="Times New Roman" w:cs="Times New Roman"/>
          <w:sz w:val="28"/>
          <w:szCs w:val="28"/>
        </w:rPr>
        <w:t>ального образования</w:t>
      </w:r>
      <w:r w:rsidR="008B4A75" w:rsidRPr="0025219B">
        <w:rPr>
          <w:rFonts w:ascii="Times New Roman" w:hAnsi="Times New Roman"/>
          <w:sz w:val="28"/>
          <w:szCs w:val="28"/>
        </w:rPr>
        <w:t xml:space="preserve">   </w:t>
      </w:r>
      <w:r w:rsidR="008B4A75" w:rsidRPr="0025219B">
        <w:rPr>
          <w:rFonts w:ascii="Times New Roman" w:hAnsi="Times New Roman" w:cs="Times New Roman"/>
          <w:sz w:val="28"/>
          <w:szCs w:val="28"/>
        </w:rPr>
        <w:t>Троицкий сельсовет Кочковского района Новосибирской области</w:t>
      </w:r>
      <w:r w:rsidR="008B4A75" w:rsidRPr="0025219B">
        <w:rPr>
          <w:rFonts w:ascii="Times New Roman" w:hAnsi="Times New Roman"/>
          <w:sz w:val="28"/>
          <w:szCs w:val="28"/>
        </w:rPr>
        <w:t xml:space="preserve"> </w:t>
      </w:r>
      <w:r w:rsidRPr="0025219B">
        <w:rPr>
          <w:rFonts w:ascii="Times New Roman" w:hAnsi="Times New Roman"/>
          <w:sz w:val="28"/>
          <w:szCs w:val="28"/>
        </w:rPr>
        <w:t xml:space="preserve"> (далее - администрация).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4. Для принятия решения о проведении торгов на право заключения договора аренды имущества, включенного в перечень, заявитель представляет в администрацию следующие документы: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lastRenderedPageBreak/>
        <w:t>1) заявление о предоставлении в аренду имущества, включенного в перечень, в письменном виде с указанием наименования заявителя, его юридического адреса, почтового адреса, по которому должен быть направлен ответ, а также срока, на который заявитель желает заключить договор аренды;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2) документы, подтверждающие соответствие заявителя требованиям, установленным Федеральным законом.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5. Администрация в течение тридцати дней со дня поступления документов принимает решение об организации и проведении торгов на право заключения договора аренды имущества, включенного в перечень, либо об отказе в организации и проведении торгов на право заключения договора аренды имущества, включенного в перечень. Заявитель уведомляется о принятом решении в течение пятнадцати дней со дня принятия решения.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В течение тридцати дней со дня принятия решения об организации и проведении торгов на право заключения договора аренды имущества, включенного в перечень, администрация разрабатывает и утверждает конкурсную (аукционную) документацию, принимает решение о создании конкурсной (аукционной) комиссии, определении ее состава, порядка работы и назначении председателя комиссии.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5219B">
        <w:rPr>
          <w:rFonts w:ascii="Times New Roman" w:hAnsi="Times New Roman"/>
          <w:sz w:val="28"/>
          <w:szCs w:val="28"/>
        </w:rPr>
        <w:t>Извещение о проведении торгов размещается на официальном сайте Российской Федерации для размещения информации о проведении торгов, на официальном сайте администрации, а также в</w:t>
      </w:r>
      <w:r w:rsidR="008B4A75" w:rsidRPr="0025219B">
        <w:rPr>
          <w:rFonts w:ascii="Times New Roman" w:hAnsi="Times New Roman"/>
          <w:sz w:val="28"/>
          <w:szCs w:val="28"/>
        </w:rPr>
        <w:t xml:space="preserve"> периодическом печатном издании «Троицкий вестник»</w:t>
      </w:r>
      <w:r w:rsidRPr="0025219B">
        <w:rPr>
          <w:rFonts w:ascii="Times New Roman" w:hAnsi="Times New Roman"/>
          <w:sz w:val="28"/>
          <w:szCs w:val="28"/>
        </w:rPr>
        <w:t xml:space="preserve"> в течение двадцати дней со дня принятия решения об организации и проведении торгов на право заключения договора аренды муниципального имущества, включенного в перечень.</w:t>
      </w:r>
      <w:proofErr w:type="gramEnd"/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6. Основаниями для отказа заявителю в организации и проведении торгов на право заключения договора аренды имущества, включенного в перечень, являются: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1) несоответствие заявителя требованиям, установленным Федеральным законом;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2) наличие обременения в отношении испрашиваемого в аренду имущества (в случае, если имущество уже передано в пользование иному заявителю).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lastRenderedPageBreak/>
        <w:t>7. Размер арендной платы за использование имущества, включенного в перечень, определяется по результатам торгов.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8. При заключении договоров аренды в отношении имущества, включенного в перечень, с субъектами малого и среднего предпринимательства (за исключением субъектов малого и среднего предпринимательства, занимающихся социально значимыми видами деятельности, иными установленными муниципальными программами (подпрограммами) приоритетными видами деятельности) и организациями, образующими инфраструктуру поддержки субъектов малого и среднего предпринимательства, предусматриваются следующие условия: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- арендная плата за использование муниципального имущества, включенного в перечень, вносится в следующем порядке: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- в первый год аренды - 40 процентов размера арендной платы;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- во второй год аренды - 60 процентов размера арендной платы;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- в третий год аренды - 80 процентов размера арендной платы;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- в четвертый год аренды и далее - 100 процентов размера арендной платы.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9. При заключении договоров аренды в отношении имущества, включенного в перечень, с субъектами малого и среднего предпринимательства, занимающимися социально значимыми видами деятельности, иными установленными муниципальными программами (подпрограммами) приоритетными видами деятельности, предусматриваются следующие условия: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- арендная плата за использование имущества, включенного в перечень, вносится в следующем порядке: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- в первый год аренды - 20 процентов размера арендной платы;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- во второй год аренды - 40 процентов размера арендной платы;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- в третий год аренды - 60 процентов размера арендной платы;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- в четвертый год аренды - 80 процентов размера арендной платы;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- в пятый год аренды - 100 процентов размера арендной платы.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>10. Использование заявителем муниципального имущества, включенного в перечень, не по целевому назначению не допускается.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lastRenderedPageBreak/>
        <w:t xml:space="preserve">11. </w:t>
      </w:r>
      <w:proofErr w:type="gramStart"/>
      <w:r w:rsidRPr="0025219B">
        <w:rPr>
          <w:rFonts w:ascii="Times New Roman" w:hAnsi="Times New Roman"/>
          <w:sz w:val="28"/>
          <w:szCs w:val="28"/>
        </w:rPr>
        <w:t xml:space="preserve">Проведение торгов на право заключения договоров аренды имущества, включенного в перечень, осуществляется в соответствии с </w:t>
      </w:r>
      <w:hyperlink r:id="rId7" w:history="1">
        <w:r w:rsidRPr="0025219B">
          <w:rPr>
            <w:rFonts w:ascii="Times New Roman" w:hAnsi="Times New Roman"/>
            <w:sz w:val="28"/>
            <w:szCs w:val="28"/>
          </w:rPr>
          <w:t>Приказом</w:t>
        </w:r>
      </w:hyperlink>
      <w:r w:rsidRPr="0025219B">
        <w:rPr>
          <w:rFonts w:ascii="Times New Roman" w:hAnsi="Times New Roman"/>
          <w:sz w:val="28"/>
          <w:szCs w:val="28"/>
        </w:rPr>
        <w:t xml:space="preserve"> Федеральной антимонопольной службы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</w:t>
      </w:r>
      <w:proofErr w:type="gramEnd"/>
      <w:r w:rsidRPr="0025219B">
        <w:rPr>
          <w:rFonts w:ascii="Times New Roman" w:hAnsi="Times New Roman"/>
          <w:sz w:val="28"/>
          <w:szCs w:val="28"/>
        </w:rPr>
        <w:t xml:space="preserve"> договоров может осуществляться путем проведения торгов в форме конкурса».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 xml:space="preserve">12. Срок, на который заключаются договоры в отношении имущества, включенного в перечень, составляет пять лет. Срок договора может быть уменьшен на основании заявления, поданного заявителем до заключения такого договора. Максимальный срок предоставления </w:t>
      </w:r>
      <w:proofErr w:type="spellStart"/>
      <w:proofErr w:type="gramStart"/>
      <w:r w:rsidRPr="0025219B">
        <w:rPr>
          <w:rFonts w:ascii="Times New Roman" w:hAnsi="Times New Roman"/>
          <w:sz w:val="28"/>
          <w:szCs w:val="28"/>
        </w:rPr>
        <w:t>бизнес-инкубаторами</w:t>
      </w:r>
      <w:proofErr w:type="spellEnd"/>
      <w:proofErr w:type="gramEnd"/>
      <w:r w:rsidRPr="0025219B">
        <w:rPr>
          <w:rFonts w:ascii="Times New Roman" w:hAnsi="Times New Roman"/>
          <w:sz w:val="28"/>
          <w:szCs w:val="28"/>
        </w:rPr>
        <w:t xml:space="preserve"> муниципального имущества в аренду (субаренду) субъектам малого и среднего предпринимательства не должен превышать трех лет.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 xml:space="preserve">13. </w:t>
      </w:r>
      <w:proofErr w:type="gramStart"/>
      <w:r w:rsidRPr="0025219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5219B">
        <w:rPr>
          <w:rFonts w:ascii="Times New Roman" w:hAnsi="Times New Roman"/>
          <w:sz w:val="28"/>
          <w:szCs w:val="28"/>
        </w:rPr>
        <w:t xml:space="preserve"> фактическим наличием, состоянием и надлежащим использованием муниципального имущества, переданного в аренду заявителю, осуществляется администрацией в установленном действующим законодательством порядке.</w:t>
      </w:r>
    </w:p>
    <w:p w:rsidR="004B31F7" w:rsidRPr="0025219B" w:rsidRDefault="004B31F7" w:rsidP="004B31F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219B">
        <w:rPr>
          <w:rFonts w:ascii="Times New Roman" w:hAnsi="Times New Roman"/>
          <w:sz w:val="28"/>
          <w:szCs w:val="28"/>
        </w:rPr>
        <w:t xml:space="preserve">14. При установлении факта нарушения запретов, установленных </w:t>
      </w:r>
      <w:hyperlink r:id="rId8" w:history="1">
        <w:r w:rsidRPr="0025219B">
          <w:rPr>
            <w:rFonts w:ascii="Times New Roman" w:hAnsi="Times New Roman"/>
            <w:sz w:val="28"/>
            <w:szCs w:val="28"/>
          </w:rPr>
          <w:t>частью 2 статьи 18</w:t>
        </w:r>
      </w:hyperlink>
      <w:r w:rsidRPr="0025219B">
        <w:rPr>
          <w:rFonts w:ascii="Times New Roman" w:hAnsi="Times New Roman"/>
          <w:sz w:val="28"/>
          <w:szCs w:val="28"/>
        </w:rPr>
        <w:t xml:space="preserve"> Федерального закона, а также в случае выявления несоответствия заявителя требованиям, установленным </w:t>
      </w:r>
      <w:hyperlink r:id="rId9" w:history="1">
        <w:r w:rsidRPr="0025219B">
          <w:rPr>
            <w:rFonts w:ascii="Times New Roman" w:hAnsi="Times New Roman"/>
            <w:sz w:val="28"/>
            <w:szCs w:val="28"/>
          </w:rPr>
          <w:t>статьями 4</w:t>
        </w:r>
      </w:hyperlink>
      <w:r w:rsidRPr="0025219B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Pr="0025219B">
          <w:rPr>
            <w:rFonts w:ascii="Times New Roman" w:hAnsi="Times New Roman"/>
            <w:sz w:val="28"/>
            <w:szCs w:val="28"/>
          </w:rPr>
          <w:t>15</w:t>
        </w:r>
      </w:hyperlink>
      <w:r w:rsidRPr="0025219B">
        <w:rPr>
          <w:rFonts w:ascii="Times New Roman" w:hAnsi="Times New Roman"/>
          <w:sz w:val="28"/>
          <w:szCs w:val="28"/>
        </w:rPr>
        <w:t xml:space="preserve"> Федерального закона, договор аренды муниципального имущества, включенного в перечень, подлежит расторжению.</w:t>
      </w:r>
    </w:p>
    <w:p w:rsidR="0091401F" w:rsidRPr="0025219B" w:rsidRDefault="0091401F">
      <w:pPr>
        <w:rPr>
          <w:sz w:val="28"/>
          <w:szCs w:val="28"/>
        </w:rPr>
      </w:pPr>
    </w:p>
    <w:sectPr w:rsidR="0091401F" w:rsidRPr="0025219B" w:rsidSect="00CE2DDE">
      <w:headerReference w:type="even" r:id="rId11"/>
      <w:headerReference w:type="default" r:id="rId12"/>
      <w:pgSz w:w="11906" w:h="16838"/>
      <w:pgMar w:top="180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38E" w:rsidRDefault="0092338E" w:rsidP="0082330B">
      <w:pPr>
        <w:spacing w:after="0" w:line="240" w:lineRule="auto"/>
      </w:pPr>
      <w:r>
        <w:separator/>
      </w:r>
    </w:p>
  </w:endnote>
  <w:endnote w:type="continuationSeparator" w:id="0">
    <w:p w:rsidR="0092338E" w:rsidRDefault="0092338E" w:rsidP="00823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38E" w:rsidRDefault="0092338E" w:rsidP="0082330B">
      <w:pPr>
        <w:spacing w:after="0" w:line="240" w:lineRule="auto"/>
      </w:pPr>
      <w:r>
        <w:separator/>
      </w:r>
    </w:p>
  </w:footnote>
  <w:footnote w:type="continuationSeparator" w:id="0">
    <w:p w:rsidR="0092338E" w:rsidRDefault="0092338E" w:rsidP="00823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ACD" w:rsidRDefault="00784D45" w:rsidP="000131B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1401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1401F">
      <w:rPr>
        <w:rStyle w:val="a9"/>
        <w:noProof/>
      </w:rPr>
      <w:t>2</w:t>
    </w:r>
    <w:r>
      <w:rPr>
        <w:rStyle w:val="a9"/>
      </w:rPr>
      <w:fldChar w:fldCharType="end"/>
    </w:r>
  </w:p>
  <w:p w:rsidR="00BD1ACD" w:rsidRDefault="0092338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ACD" w:rsidRDefault="00784D45" w:rsidP="000131B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1401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F374E">
      <w:rPr>
        <w:rStyle w:val="a9"/>
        <w:noProof/>
      </w:rPr>
      <w:t>2</w:t>
    </w:r>
    <w:r>
      <w:rPr>
        <w:rStyle w:val="a9"/>
      </w:rPr>
      <w:fldChar w:fldCharType="end"/>
    </w:r>
  </w:p>
  <w:p w:rsidR="00BD1ACD" w:rsidRDefault="0092338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B31F7"/>
    <w:rsid w:val="0025219B"/>
    <w:rsid w:val="003A7A31"/>
    <w:rsid w:val="003F2876"/>
    <w:rsid w:val="00471F34"/>
    <w:rsid w:val="004B31F7"/>
    <w:rsid w:val="004F64C3"/>
    <w:rsid w:val="00674046"/>
    <w:rsid w:val="00692FFD"/>
    <w:rsid w:val="00784D45"/>
    <w:rsid w:val="007F5F72"/>
    <w:rsid w:val="0082330B"/>
    <w:rsid w:val="008B4A75"/>
    <w:rsid w:val="0091401F"/>
    <w:rsid w:val="0092338E"/>
    <w:rsid w:val="009A3AA3"/>
    <w:rsid w:val="009F524F"/>
    <w:rsid w:val="00AF374E"/>
    <w:rsid w:val="00C4369F"/>
    <w:rsid w:val="00C61E6C"/>
    <w:rsid w:val="00DE29E8"/>
    <w:rsid w:val="00F35917"/>
    <w:rsid w:val="00F37093"/>
    <w:rsid w:val="00FB76EC"/>
    <w:rsid w:val="00FD1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3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B31F7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0"/>
    </w:rPr>
  </w:style>
  <w:style w:type="character" w:customStyle="1" w:styleId="a4">
    <w:name w:val="Основной текст Знак"/>
    <w:basedOn w:val="a0"/>
    <w:link w:val="a3"/>
    <w:rsid w:val="004B31F7"/>
    <w:rPr>
      <w:rFonts w:ascii="Times New Roman" w:eastAsia="Times New Roman" w:hAnsi="Times New Roman" w:cs="Times New Roman"/>
      <w:bCs/>
      <w:sz w:val="28"/>
      <w:szCs w:val="20"/>
    </w:rPr>
  </w:style>
  <w:style w:type="paragraph" w:styleId="2">
    <w:name w:val="Body Text 2"/>
    <w:basedOn w:val="a"/>
    <w:link w:val="20"/>
    <w:rsid w:val="004B31F7"/>
    <w:pPr>
      <w:spacing w:after="120" w:line="480" w:lineRule="auto"/>
    </w:pPr>
    <w:rPr>
      <w:rFonts w:ascii="MS Sans Serif" w:eastAsia="Times New Roman" w:hAnsi="MS Sans Serif" w:cs="Times New Roman"/>
      <w:sz w:val="20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4B31F7"/>
    <w:rPr>
      <w:rFonts w:ascii="MS Sans Serif" w:eastAsia="Times New Roman" w:hAnsi="MS Sans Serif" w:cs="Times New Roman"/>
      <w:sz w:val="20"/>
      <w:szCs w:val="20"/>
      <w:lang w:val="en-US"/>
    </w:rPr>
  </w:style>
  <w:style w:type="paragraph" w:styleId="a5">
    <w:name w:val="Body Text Indent"/>
    <w:basedOn w:val="a"/>
    <w:link w:val="a6"/>
    <w:rsid w:val="004B31F7"/>
    <w:pPr>
      <w:spacing w:after="120" w:line="240" w:lineRule="auto"/>
      <w:ind w:left="283"/>
    </w:pPr>
    <w:rPr>
      <w:rFonts w:ascii="MS Sans Serif" w:eastAsia="Times New Roman" w:hAnsi="MS Sans Serif" w:cs="Times New Roman"/>
      <w:sz w:val="20"/>
      <w:szCs w:val="20"/>
      <w:lang w:val="en-US"/>
    </w:rPr>
  </w:style>
  <w:style w:type="character" w:customStyle="1" w:styleId="a6">
    <w:name w:val="Основной текст с отступом Знак"/>
    <w:basedOn w:val="a0"/>
    <w:link w:val="a5"/>
    <w:rsid w:val="004B31F7"/>
    <w:rPr>
      <w:rFonts w:ascii="MS Sans Serif" w:eastAsia="Times New Roman" w:hAnsi="MS Sans Serif" w:cs="Times New Roman"/>
      <w:sz w:val="20"/>
      <w:szCs w:val="20"/>
      <w:lang w:val="en-US"/>
    </w:rPr>
  </w:style>
  <w:style w:type="paragraph" w:styleId="a7">
    <w:name w:val="header"/>
    <w:basedOn w:val="a"/>
    <w:link w:val="a8"/>
    <w:rsid w:val="004B31F7"/>
    <w:pPr>
      <w:tabs>
        <w:tab w:val="center" w:pos="4677"/>
        <w:tab w:val="right" w:pos="9355"/>
      </w:tabs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/>
    </w:rPr>
  </w:style>
  <w:style w:type="character" w:customStyle="1" w:styleId="a8">
    <w:name w:val="Верхний колонтитул Знак"/>
    <w:basedOn w:val="a0"/>
    <w:link w:val="a7"/>
    <w:rsid w:val="004B31F7"/>
    <w:rPr>
      <w:rFonts w:ascii="MS Sans Serif" w:eastAsia="Times New Roman" w:hAnsi="MS Sans Serif" w:cs="Times New Roman"/>
      <w:sz w:val="20"/>
      <w:szCs w:val="20"/>
      <w:lang w:val="en-US"/>
    </w:rPr>
  </w:style>
  <w:style w:type="character" w:styleId="a9">
    <w:name w:val="page number"/>
    <w:basedOn w:val="a0"/>
    <w:rsid w:val="004B31F7"/>
  </w:style>
  <w:style w:type="paragraph" w:customStyle="1" w:styleId="ConsPlusNormal">
    <w:name w:val="ConsPlusNormal"/>
    <w:rsid w:val="004B31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3">
    <w:name w:val="Font Style13"/>
    <w:rsid w:val="004B31F7"/>
    <w:rPr>
      <w:rFonts w:ascii="Times New Roman" w:hAnsi="Times New Roman" w:cs="Times New Roman"/>
      <w:sz w:val="26"/>
      <w:szCs w:val="26"/>
    </w:rPr>
  </w:style>
  <w:style w:type="character" w:customStyle="1" w:styleId="21">
    <w:name w:val="Основной текст (2)"/>
    <w:rsid w:val="004B31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styleId="aa">
    <w:name w:val="Hyperlink"/>
    <w:uiPriority w:val="99"/>
    <w:rsid w:val="004B31F7"/>
    <w:rPr>
      <w:rFonts w:ascii="Arial" w:hAnsi="Arial" w:cs="Arial"/>
      <w:sz w:val="20"/>
      <w:szCs w:val="20"/>
      <w:u w:val="single"/>
    </w:rPr>
  </w:style>
  <w:style w:type="paragraph" w:styleId="ab">
    <w:name w:val="No Spacing"/>
    <w:uiPriority w:val="1"/>
    <w:qFormat/>
    <w:rsid w:val="002521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AA12B3DC8326A9115A057376BA1EE5DEF298C32CCC16745EFAB584F8C9A54B29DE3E64CCD9BE44605290E45769F61E65D646732922B5a374B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6AA12B3DC8326A9115A057376BA1EE5DEF19EC72CCC16745EFAB584F8C9A54B29DE3E64CCD8BD42605290E45769F61E65D646732922B5a374B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6AA12B3DC8326A9115A057376BA1EE5DEF298C32CCC16745EFAB584F8C9A54B29DE3E64CCD9BA42605290E45769F61E65D646732922B5a374B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B6AA12B3DC8326A9115A057376BA1EE5DEF298C32CCC16745EFAB584F8C9A54B29DE3E64CCDAB841605290E45769F61E65D646732922B5a374B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B6AA12B3DC8326A9115A057376BA1EE5DEF298C32CCC16745EFAB584F8C9A54B29DE3E64CCDBBC48605290E45769F61E65D646732922B5a374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7</Pages>
  <Words>2146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2021-07-12T05:32:00Z</dcterms:created>
  <dcterms:modified xsi:type="dcterms:W3CDTF">2021-12-13T04:24:00Z</dcterms:modified>
</cp:coreProperties>
</file>